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7965" w14:textId="7ACD97C4" w:rsidR="00EE4CD8" w:rsidRDefault="00EE4CD8" w:rsidP="00EE4CD8">
      <w:pPr>
        <w:pStyle w:val="Szvegtrzs21"/>
        <w:tabs>
          <w:tab w:val="clear" w:pos="3402"/>
        </w:tabs>
        <w:ind w:left="142" w:firstLine="40"/>
        <w:jc w:val="left"/>
        <w:rPr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06BE5" wp14:editId="3EEA09D9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925830" cy="990600"/>
            <wp:effectExtent l="0" t="0" r="7620" b="0"/>
            <wp:wrapThrough wrapText="bothSides">
              <wp:wrapPolygon edited="0">
                <wp:start x="0" y="0"/>
                <wp:lineTo x="0" y="21185"/>
                <wp:lineTo x="21333" y="21185"/>
                <wp:lineTo x="21333" y="0"/>
                <wp:lineTo x="0" y="0"/>
              </wp:wrapPolygon>
            </wp:wrapThrough>
            <wp:docPr id="90916509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4"/>
        </w:rPr>
        <w:t>Iktatószám: ESZ/…</w:t>
      </w:r>
      <w:proofErr w:type="gramStart"/>
      <w:r>
        <w:rPr>
          <w:b/>
          <w:szCs w:val="24"/>
        </w:rPr>
        <w:t>…….</w:t>
      </w:r>
      <w:proofErr w:type="gramEnd"/>
      <w:r>
        <w:rPr>
          <w:b/>
          <w:szCs w:val="24"/>
        </w:rPr>
        <w:t xml:space="preserve">./2024. </w:t>
      </w:r>
    </w:p>
    <w:p w14:paraId="6FDCC29F" w14:textId="617FB19C" w:rsidR="00EE4CD8" w:rsidRDefault="00EE4CD8" w:rsidP="00EE4CD8">
      <w:pPr>
        <w:pStyle w:val="Szvegtrzs21"/>
        <w:tabs>
          <w:tab w:val="clear" w:pos="3402"/>
        </w:tabs>
        <w:ind w:firstLine="0"/>
        <w:rPr>
          <w:b/>
          <w:szCs w:val="24"/>
        </w:rPr>
      </w:pPr>
    </w:p>
    <w:p w14:paraId="0323510A" w14:textId="77777777" w:rsidR="00EE4CD8" w:rsidRPr="00AB676A" w:rsidRDefault="00EE4CD8" w:rsidP="00EE4CD8">
      <w:pPr>
        <w:pStyle w:val="Szvegtrzs21"/>
        <w:tabs>
          <w:tab w:val="clear" w:pos="3402"/>
        </w:tabs>
        <w:ind w:left="142" w:firstLine="4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</w:t>
      </w:r>
    </w:p>
    <w:p w14:paraId="7CE8A919" w14:textId="77777777" w:rsidR="00EE4CD8" w:rsidRDefault="00EE4CD8" w:rsidP="00EE4CD8">
      <w:pPr>
        <w:shd w:val="clear" w:color="auto" w:fill="FFFFFF"/>
        <w:tabs>
          <w:tab w:val="left" w:leader="dot" w:pos="1692"/>
        </w:tabs>
        <w:ind w:left="7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</w:p>
    <w:p w14:paraId="04AC1455" w14:textId="54A1BD4F" w:rsidR="00EE4CD8" w:rsidRPr="003E329C" w:rsidRDefault="00EE4CD8" w:rsidP="00EE4CD8">
      <w:pPr>
        <w:shd w:val="clear" w:color="auto" w:fill="FFFFFF"/>
        <w:tabs>
          <w:tab w:val="left" w:leader="dot" w:pos="1692"/>
        </w:tabs>
        <w:ind w:left="7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                                 </w:t>
      </w:r>
      <w:r w:rsidRPr="003E329C">
        <w:rPr>
          <w:b/>
          <w:bCs/>
          <w:color w:val="000000"/>
          <w:spacing w:val="-10"/>
          <w:sz w:val="28"/>
          <w:szCs w:val="28"/>
        </w:rPr>
        <w:t>2</w:t>
      </w:r>
      <w:r w:rsidR="00B04A0A">
        <w:rPr>
          <w:b/>
          <w:bCs/>
          <w:color w:val="000000"/>
          <w:spacing w:val="-10"/>
          <w:sz w:val="28"/>
          <w:szCs w:val="28"/>
        </w:rPr>
        <w:t>6</w:t>
      </w:r>
      <w:r w:rsidRPr="003E329C">
        <w:rPr>
          <w:b/>
          <w:bCs/>
          <w:color w:val="000000"/>
          <w:spacing w:val="-10"/>
          <w:sz w:val="28"/>
          <w:szCs w:val="28"/>
        </w:rPr>
        <w:t xml:space="preserve"> /2024.(V.06.</w:t>
      </w:r>
      <w:r w:rsidRPr="003E329C">
        <w:rPr>
          <w:b/>
          <w:bCs/>
          <w:color w:val="000000"/>
          <w:spacing w:val="1"/>
          <w:sz w:val="28"/>
          <w:szCs w:val="28"/>
        </w:rPr>
        <w:t>) HVB számú határozat</w:t>
      </w:r>
    </w:p>
    <w:p w14:paraId="61A9FC12" w14:textId="7F45EF91" w:rsidR="00EE4CD8" w:rsidRDefault="00EE4CD8" w:rsidP="00EE4CD8">
      <w:pPr>
        <w:jc w:val="center"/>
      </w:pPr>
      <w:r>
        <w:rPr>
          <w:b/>
        </w:rPr>
        <w:t xml:space="preserve">                                       egyéni listás </w:t>
      </w:r>
      <w:proofErr w:type="gramStart"/>
      <w:r>
        <w:rPr>
          <w:b/>
        </w:rPr>
        <w:t>képviselő jelöltek</w:t>
      </w:r>
      <w:proofErr w:type="gramEnd"/>
      <w:r>
        <w:t xml:space="preserve"> sorrendjének sorsolásáról</w:t>
      </w:r>
    </w:p>
    <w:p w14:paraId="513825B7" w14:textId="77777777" w:rsidR="00EE4CD8" w:rsidRDefault="00EE4CD8" w:rsidP="00EE4CD8"/>
    <w:p w14:paraId="720BBBE3" w14:textId="31895218" w:rsidR="00EE4CD8" w:rsidRDefault="00EE4CD8" w:rsidP="00EE4CD8">
      <w:pPr>
        <w:jc w:val="both"/>
      </w:pPr>
      <w:r>
        <w:t xml:space="preserve">Esztár község Helyi Választási Bizottsága a 2024. június 9. napjára kitűzött </w:t>
      </w:r>
      <w:r>
        <w:rPr>
          <w:bCs/>
        </w:rPr>
        <w:t>Európai Parlament tagjai, a helyi önkormányzati képviselők és a polgármesterek, valamint a nemzetiségi önkormányzati képviselők közös eljárásban tartott 2024. évi általános választásán</w:t>
      </w:r>
      <w:r>
        <w:t xml:space="preserve"> (a továbbiakban: választás) bejelentett, illetve nyilvántartásba vett polgármesterjelöltek sorrendjének sorsolása tárgyában meghozta a következő </w:t>
      </w:r>
      <w:r>
        <w:rPr>
          <w:b/>
        </w:rPr>
        <w:t>egyéni listás képviselőjelöltek sorrendjének sorsolása</w:t>
      </w:r>
      <w:r>
        <w:t xml:space="preserve"> </w:t>
      </w:r>
      <w:r>
        <w:rPr>
          <w:b/>
        </w:rPr>
        <w:t>tárgyában meghozta a következő</w:t>
      </w:r>
      <w:r>
        <w:t xml:space="preserve"> </w:t>
      </w:r>
    </w:p>
    <w:p w14:paraId="4733EE92" w14:textId="77777777" w:rsidR="00EE4CD8" w:rsidRDefault="00EE4CD8" w:rsidP="00EE4CD8">
      <w:pPr>
        <w:rPr>
          <w:b/>
        </w:rPr>
      </w:pPr>
    </w:p>
    <w:p w14:paraId="2E5441AA" w14:textId="77777777" w:rsidR="00EE4CD8" w:rsidRDefault="00EE4CD8" w:rsidP="00EE4CD8">
      <w:pPr>
        <w:jc w:val="center"/>
        <w:rPr>
          <w:b/>
        </w:rPr>
      </w:pPr>
      <w:r>
        <w:rPr>
          <w:b/>
        </w:rPr>
        <w:t>határozatot:</w:t>
      </w:r>
    </w:p>
    <w:p w14:paraId="7167DC70" w14:textId="77777777" w:rsidR="00EE4CD8" w:rsidRDefault="00EE4CD8" w:rsidP="00EE4CD8"/>
    <w:p w14:paraId="256E6603" w14:textId="77777777" w:rsidR="00EE4CD8" w:rsidRPr="00EE4CD8" w:rsidRDefault="00EE4CD8" w:rsidP="00EE4CD8">
      <w:pPr>
        <w:spacing w:after="200" w:line="276" w:lineRule="auto"/>
        <w:rPr>
          <w:rFonts w:eastAsia="Calibri"/>
          <w:lang w:eastAsia="en-US"/>
        </w:rPr>
      </w:pPr>
      <w:r w:rsidRPr="00EE4CD8">
        <w:rPr>
          <w:rFonts w:eastAsia="Calibri"/>
          <w:lang w:eastAsia="en-US"/>
        </w:rPr>
        <w:t>A HVB a helyi egyéni képviselő- jelöltek szavazólapon való sorrendjét az alábbiak</w:t>
      </w:r>
      <w:r w:rsidRPr="00EE4CD8">
        <w:rPr>
          <w:rFonts w:eastAsia="Calibri"/>
          <w:b/>
          <w:bCs/>
          <w:u w:val="single"/>
          <w:lang w:eastAsia="en-US"/>
        </w:rPr>
        <w:t xml:space="preserve"> </w:t>
      </w:r>
      <w:r w:rsidRPr="00EE4CD8">
        <w:rPr>
          <w:rFonts w:eastAsia="Calibri"/>
          <w:lang w:eastAsia="en-US"/>
        </w:rPr>
        <w:t>szerint határozta meg:</w:t>
      </w:r>
    </w:p>
    <w:p w14:paraId="19523E89" w14:textId="77777777" w:rsidR="00B04A0A" w:rsidRDefault="00B04A0A" w:rsidP="00B04A0A">
      <w:r>
        <w:t>1. Tóth József</w:t>
      </w:r>
    </w:p>
    <w:p w14:paraId="0335C5F8" w14:textId="77777777" w:rsidR="00B04A0A" w:rsidRDefault="00B04A0A" w:rsidP="00B04A0A">
      <w:r>
        <w:t xml:space="preserve">2. </w:t>
      </w:r>
      <w:proofErr w:type="spellStart"/>
      <w:r>
        <w:t>Klepács</w:t>
      </w:r>
      <w:proofErr w:type="spellEnd"/>
      <w:r>
        <w:t xml:space="preserve"> János</w:t>
      </w:r>
    </w:p>
    <w:p w14:paraId="40F87769" w14:textId="77777777" w:rsidR="00B04A0A" w:rsidRDefault="00B04A0A" w:rsidP="00B04A0A">
      <w:r>
        <w:t>3. Vajas Vera</w:t>
      </w:r>
    </w:p>
    <w:p w14:paraId="1709D975" w14:textId="77777777" w:rsidR="00B04A0A" w:rsidRDefault="00B04A0A" w:rsidP="00B04A0A">
      <w:r>
        <w:t>4. Réz Tamás</w:t>
      </w:r>
    </w:p>
    <w:p w14:paraId="6FE80D9B" w14:textId="77777777" w:rsidR="00B04A0A" w:rsidRDefault="00B04A0A" w:rsidP="00B04A0A">
      <w:r>
        <w:t>5. Rizán Péter</w:t>
      </w:r>
    </w:p>
    <w:p w14:paraId="345EE4AD" w14:textId="77777777" w:rsidR="00B04A0A" w:rsidRDefault="00B04A0A" w:rsidP="00B04A0A">
      <w:r>
        <w:t>6. Czár Krisztián</w:t>
      </w:r>
    </w:p>
    <w:p w14:paraId="377793F2" w14:textId="77777777" w:rsidR="00B04A0A" w:rsidRDefault="00B04A0A" w:rsidP="00B04A0A">
      <w:r>
        <w:t>7. Halász Zsolt</w:t>
      </w:r>
    </w:p>
    <w:p w14:paraId="01736F41" w14:textId="77777777" w:rsidR="00B04A0A" w:rsidRDefault="00B04A0A" w:rsidP="00B04A0A">
      <w:r>
        <w:t>8. Csörsz Gyula</w:t>
      </w:r>
    </w:p>
    <w:p w14:paraId="447FB6E7" w14:textId="77777777" w:rsidR="00B04A0A" w:rsidRDefault="00B04A0A" w:rsidP="00B04A0A">
      <w:r>
        <w:t>9. Széles Tamás Kálmán</w:t>
      </w:r>
    </w:p>
    <w:p w14:paraId="72988EC9" w14:textId="77777777" w:rsidR="00B04A0A" w:rsidRDefault="00B04A0A" w:rsidP="00B04A0A">
      <w:r>
        <w:t xml:space="preserve">10. Farkas Zoltánné </w:t>
      </w:r>
    </w:p>
    <w:p w14:paraId="61AABCA3" w14:textId="77777777" w:rsidR="00B04A0A" w:rsidRDefault="00B04A0A" w:rsidP="00B04A0A">
      <w:r>
        <w:t xml:space="preserve">11. </w:t>
      </w:r>
      <w:proofErr w:type="spellStart"/>
      <w:r>
        <w:t>Korcsmárné</w:t>
      </w:r>
      <w:proofErr w:type="spellEnd"/>
      <w:r>
        <w:t xml:space="preserve"> Széles Anikó</w:t>
      </w:r>
    </w:p>
    <w:p w14:paraId="6E13B0B9" w14:textId="77777777" w:rsidR="00B04A0A" w:rsidRDefault="00B04A0A" w:rsidP="00B04A0A">
      <w:r>
        <w:t>12. Nagy Gyula</w:t>
      </w:r>
    </w:p>
    <w:p w14:paraId="046F9E8C" w14:textId="77777777" w:rsidR="00B04A0A" w:rsidRDefault="00B04A0A" w:rsidP="00B04A0A">
      <w:r>
        <w:t>13. Nagy Péter Márk</w:t>
      </w:r>
    </w:p>
    <w:p w14:paraId="492225B8" w14:textId="77777777" w:rsidR="00B04A0A" w:rsidRDefault="00B04A0A" w:rsidP="00B04A0A">
      <w:r>
        <w:t xml:space="preserve">14. </w:t>
      </w:r>
      <w:proofErr w:type="spellStart"/>
      <w:r>
        <w:t>Vajasné</w:t>
      </w:r>
      <w:proofErr w:type="spellEnd"/>
      <w:r>
        <w:t xml:space="preserve"> Ragályi Edit Anna</w:t>
      </w:r>
    </w:p>
    <w:p w14:paraId="3E0DDAE9" w14:textId="77777777" w:rsidR="00B04A0A" w:rsidRDefault="00B04A0A" w:rsidP="00B04A0A">
      <w:r>
        <w:t>15. Németh Zsolt</w:t>
      </w:r>
    </w:p>
    <w:p w14:paraId="3493F908" w14:textId="77777777" w:rsidR="00B04A0A" w:rsidRPr="0007718D" w:rsidRDefault="00B04A0A" w:rsidP="00B04A0A">
      <w:r>
        <w:t xml:space="preserve">16. Mándoki Józsefné </w:t>
      </w:r>
    </w:p>
    <w:p w14:paraId="3C3B257D" w14:textId="5FE584CE" w:rsidR="00EE4CD8" w:rsidRDefault="00EE4CD8" w:rsidP="00EE4CD8"/>
    <w:p w14:paraId="441A0FEA" w14:textId="77777777" w:rsidR="00EE4CD8" w:rsidRDefault="00EE4CD8" w:rsidP="00EE4CD8"/>
    <w:p w14:paraId="36E1663D" w14:textId="77777777" w:rsidR="00EE4CD8" w:rsidRDefault="00EE4CD8" w:rsidP="003909A5">
      <w:pPr>
        <w:jc w:val="both"/>
      </w:pPr>
      <w:r>
        <w:t xml:space="preserve">A Helyi Választási Bizottságnak a választási eljárásról szóló 2013. évi XXXVI. törvény (a továbbiakban: </w:t>
      </w:r>
      <w:proofErr w:type="spellStart"/>
      <w:r>
        <w:t>Ve</w:t>
      </w:r>
      <w:proofErr w:type="spellEnd"/>
      <w:r>
        <w:t xml:space="preserve">.) 160. §-a alapján meghozott, a jelöltek sorrendjének sorsolásáról szóló határozata ellen nincs helye önálló jogorvoslatnak. A sorsolás törvényessége elleni </w:t>
      </w:r>
    </w:p>
    <w:p w14:paraId="001C1106" w14:textId="77777777" w:rsidR="00EE4CD8" w:rsidRDefault="00EE4CD8" w:rsidP="003909A5">
      <w:pPr>
        <w:jc w:val="both"/>
      </w:pPr>
      <w:r>
        <w:t>jogorvoslat a szavazólap adattartalmának jóváhagyása elleni bírósági felülvizsgálati kérelembe foglalható.</w:t>
      </w:r>
    </w:p>
    <w:p w14:paraId="4FC5C502" w14:textId="77777777" w:rsidR="00EE4CD8" w:rsidRDefault="00EE4CD8" w:rsidP="00EE4CD8"/>
    <w:p w14:paraId="7123AF8C" w14:textId="77777777" w:rsidR="00EE4CD8" w:rsidRDefault="00EE4CD8" w:rsidP="00EE4CD8">
      <w:pPr>
        <w:jc w:val="center"/>
        <w:rPr>
          <w:b/>
        </w:rPr>
      </w:pPr>
      <w:r>
        <w:rPr>
          <w:b/>
        </w:rPr>
        <w:t>I n d o k o l á s</w:t>
      </w:r>
    </w:p>
    <w:p w14:paraId="01128393" w14:textId="77777777" w:rsidR="00EE4CD8" w:rsidRDefault="00EE4CD8" w:rsidP="00EE4CD8"/>
    <w:p w14:paraId="3E4E5FAA" w14:textId="77777777" w:rsidR="00EE4CD8" w:rsidRDefault="00EE4CD8" w:rsidP="003909A5">
      <w:pPr>
        <w:jc w:val="both"/>
        <w:rPr>
          <w:rFonts w:ascii="Helvetica" w:hAnsi="Helvetica"/>
          <w:color w:val="000000"/>
        </w:rPr>
      </w:pPr>
      <w:r>
        <w:t xml:space="preserve">A választási eljárásról szóló 2013. évi XXXVI. tv. 160. §. (1) bekezdése szerint </w:t>
      </w:r>
      <w:r>
        <w:rPr>
          <w:color w:val="000000"/>
        </w:rPr>
        <w:t>a szavazólapon a jelöltek, illetve listák a választási bizottság által kisorsolt sorrendben szerepelnek</w:t>
      </w:r>
      <w:r>
        <w:rPr>
          <w:rFonts w:ascii="Helvetica" w:hAnsi="Helvetica"/>
          <w:color w:val="000000"/>
        </w:rPr>
        <w:t>.</w:t>
      </w:r>
    </w:p>
    <w:p w14:paraId="5FB8DE9D" w14:textId="77777777" w:rsidR="00EE4CD8" w:rsidRDefault="00EE4CD8" w:rsidP="003909A5">
      <w:pPr>
        <w:jc w:val="both"/>
        <w:rPr>
          <w:rFonts w:ascii="Helvetica" w:hAnsi="Helvetica"/>
          <w:color w:val="000000"/>
        </w:rPr>
      </w:pPr>
      <w:r>
        <w:t xml:space="preserve">A választási eljárásról szóló 2013. évi XXXVI. tv. </w:t>
      </w:r>
      <w:r>
        <w:rPr>
          <w:color w:val="000000"/>
        </w:rPr>
        <w:t xml:space="preserve"> 160. §. (2) bekezdése </w:t>
      </w:r>
      <w:proofErr w:type="gramStart"/>
      <w:r>
        <w:rPr>
          <w:color w:val="000000"/>
        </w:rPr>
        <w:t xml:space="preserve">értelmében </w:t>
      </w:r>
      <w:r>
        <w:rPr>
          <w:rStyle w:val="apple-converted-space"/>
          <w:rFonts w:ascii="Helvetica" w:hAnsi="Helvetica"/>
          <w:color w:val="000000"/>
        </w:rPr>
        <w:t> </w:t>
      </w:r>
      <w:r>
        <w:rPr>
          <w:color w:val="000000"/>
        </w:rPr>
        <w:t>a</w:t>
      </w:r>
      <w:proofErr w:type="gramEnd"/>
      <w:r>
        <w:rPr>
          <w:color w:val="000000"/>
        </w:rPr>
        <w:t xml:space="preserve"> választási bizottság a bejelentett jelöltek, illetve listák – annak a jelöltnek vagy listának a </w:t>
      </w:r>
      <w:r>
        <w:rPr>
          <w:color w:val="000000"/>
        </w:rPr>
        <w:lastRenderedPageBreak/>
        <w:t>kivételével, amelynek nyilvántartásba vételét jogerősen elutasították – sorrendjének sorsolását a jelöltek, illetve listák bejelentésére rendelkezésre álló határnapon, 16 óra után végzi el</w:t>
      </w:r>
      <w:r>
        <w:rPr>
          <w:rFonts w:ascii="Helvetica" w:hAnsi="Helvetica"/>
          <w:color w:val="000000"/>
        </w:rPr>
        <w:t>.</w:t>
      </w:r>
    </w:p>
    <w:p w14:paraId="52411AE1" w14:textId="77777777" w:rsidR="00EE4CD8" w:rsidRDefault="00EE4CD8" w:rsidP="003909A5">
      <w:pPr>
        <w:jc w:val="both"/>
        <w:rPr>
          <w:rFonts w:ascii="Helvetica" w:hAnsi="Helvetica"/>
          <w:color w:val="000000"/>
        </w:rPr>
      </w:pPr>
    </w:p>
    <w:p w14:paraId="26B10E85" w14:textId="77777777" w:rsidR="00EE4CD8" w:rsidRDefault="00EE4CD8" w:rsidP="003909A5">
      <w:pPr>
        <w:jc w:val="both"/>
        <w:rPr>
          <w:bCs/>
        </w:rPr>
      </w:pPr>
      <w:proofErr w:type="gramStart"/>
      <w:r>
        <w:t>A  2024.</w:t>
      </w:r>
      <w:proofErr w:type="gramEnd"/>
      <w:r>
        <w:t xml:space="preserve"> június 9. napjára kitűzött, az </w:t>
      </w:r>
      <w:r>
        <w:rPr>
          <w:bCs/>
        </w:rPr>
        <w:t xml:space="preserve">Európai Parlament tagjai, a helyi önkormányzati képviselők és a polgármesterek, valamint a nemzetiségi önkormányzati képviselők közös eljárásban tartott 2024. évi általános választása </w:t>
      </w:r>
      <w:r>
        <w:t xml:space="preserve">eljárási határidőinek és határnapjainak megállapításáról szóló </w:t>
      </w:r>
      <w:r>
        <w:rPr>
          <w:rFonts w:ascii="Times" w:hAnsi="Times"/>
          <w:bCs/>
        </w:rPr>
        <w:t>5/2024. (III. 12.) IM rendelet</w:t>
      </w:r>
      <w:r>
        <w:rPr>
          <w:bCs/>
        </w:rPr>
        <w:t xml:space="preserve"> </w:t>
      </w:r>
      <w:r>
        <w:t xml:space="preserve">(a továbbiakban: IM rendelet) 31. § (1) bekezdése  szerint az egyéni listás képviselő jelöltet legkésőbb 2024. </w:t>
      </w:r>
      <w:r>
        <w:rPr>
          <w:bCs/>
        </w:rPr>
        <w:t>május 6</w:t>
      </w:r>
      <w:r>
        <w:t>-án 16.00 óráig kell bejelenteni. [</w:t>
      </w:r>
      <w:proofErr w:type="spellStart"/>
      <w:r>
        <w:t>Ve</w:t>
      </w:r>
      <w:proofErr w:type="spellEnd"/>
      <w:r>
        <w:t>. 307/G. § (1) bekezdés]</w:t>
      </w:r>
    </w:p>
    <w:p w14:paraId="7186C38E" w14:textId="77777777" w:rsidR="00EE4CD8" w:rsidRDefault="00EE4CD8" w:rsidP="003909A5">
      <w:pPr>
        <w:jc w:val="both"/>
      </w:pPr>
    </w:p>
    <w:p w14:paraId="5A09041D" w14:textId="77777777" w:rsidR="00EE4CD8" w:rsidRDefault="00EE4CD8" w:rsidP="003909A5">
      <w:pPr>
        <w:jc w:val="both"/>
      </w:pPr>
      <w:r>
        <w:t xml:space="preserve">A </w:t>
      </w:r>
      <w:proofErr w:type="spellStart"/>
      <w:r>
        <w:t>Ve</w:t>
      </w:r>
      <w:proofErr w:type="spellEnd"/>
      <w:r>
        <w:t xml:space="preserve">. 160. § (1) és (2) bekezdése szerint a szavazólapon a jelöltek a választási bizottság által kisorsolt sorrendben szerepelnek. </w:t>
      </w:r>
    </w:p>
    <w:p w14:paraId="26EFAB2C" w14:textId="77777777" w:rsidR="00EE4CD8" w:rsidRDefault="00EE4CD8" w:rsidP="003909A5">
      <w:pPr>
        <w:jc w:val="both"/>
      </w:pPr>
      <w:r>
        <w:t xml:space="preserve">Az IM rendelet 42. § (2) bekezdése alapján a választási bizottság a bejelentett jelöltek - annak a jelöltnek a kivételével, amelynek nyilvántartásba vételét jogerősen elutasították - sorrendjének sorsolását 2024. május 6-án, 16.00 óra után végzi el. </w:t>
      </w:r>
    </w:p>
    <w:p w14:paraId="53867A45" w14:textId="77E01539" w:rsidR="00EE4CD8" w:rsidRDefault="00EE4CD8" w:rsidP="003909A5">
      <w:pPr>
        <w:jc w:val="both"/>
      </w:pPr>
      <w:r>
        <w:t xml:space="preserve">A hivatkozott jogszabályi rendelkezések alapján </w:t>
      </w:r>
      <w:r w:rsidR="003909A5">
        <w:t>Esztár</w:t>
      </w:r>
      <w:r>
        <w:t xml:space="preserve"> község Helyi Választási Bizottsága 2024.május 6-án 16.00 óra után elvégezte a bejelentett, illetve az általa nyilvántartásba vett jelöltek sorrendjének sorsolását. A jelöltek sorszámát jelen határozat melléklete tartalmazza.</w:t>
      </w:r>
    </w:p>
    <w:p w14:paraId="690D8740" w14:textId="77777777" w:rsidR="00EE4CD8" w:rsidRDefault="00EE4CD8" w:rsidP="003909A5">
      <w:pPr>
        <w:jc w:val="both"/>
      </w:pPr>
      <w:r>
        <w:t xml:space="preserve">A határozat a </w:t>
      </w:r>
      <w:proofErr w:type="spellStart"/>
      <w:r>
        <w:t>Ve</w:t>
      </w:r>
      <w:proofErr w:type="spellEnd"/>
      <w:r>
        <w:t xml:space="preserve">. és az IM rendelet előzőekben hivatkozott rendelkezésein, a jogorvoslatról való tájékoztatás a </w:t>
      </w:r>
      <w:proofErr w:type="spellStart"/>
      <w:r>
        <w:t>Ve</w:t>
      </w:r>
      <w:proofErr w:type="spellEnd"/>
      <w:r>
        <w:t>. 239. §-án alapul.</w:t>
      </w:r>
    </w:p>
    <w:p w14:paraId="470A8874" w14:textId="77777777" w:rsidR="00EE4CD8" w:rsidRDefault="00EE4CD8" w:rsidP="00EE4CD8"/>
    <w:p w14:paraId="7A219AAF" w14:textId="77777777" w:rsidR="00EE4CD8" w:rsidRDefault="00EE4CD8" w:rsidP="00EE4CD8"/>
    <w:p w14:paraId="763835E4" w14:textId="77777777" w:rsidR="00EE4CD8" w:rsidRDefault="00EE4CD8" w:rsidP="00EE4CD8"/>
    <w:p w14:paraId="657851A7" w14:textId="28DC55E7" w:rsidR="00EE4CD8" w:rsidRDefault="00EE4CD8" w:rsidP="00EE4CD8">
      <w:r>
        <w:t>Esztár, 2024. május 6.</w:t>
      </w:r>
    </w:p>
    <w:p w14:paraId="53E16E2D" w14:textId="77777777" w:rsidR="00EE4CD8" w:rsidRDefault="00EE4CD8" w:rsidP="00EE4CD8"/>
    <w:p w14:paraId="0A4C8D84" w14:textId="2554CE98" w:rsidR="00EE4CD8" w:rsidRDefault="00EE4CD8" w:rsidP="00EE4C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Pellei</w:t>
      </w:r>
      <w:proofErr w:type="spellEnd"/>
      <w:r>
        <w:t xml:space="preserve"> Gyuláné </w:t>
      </w:r>
    </w:p>
    <w:p w14:paraId="35DDBA46" w14:textId="0BB45F6B" w:rsidR="00EE4CD8" w:rsidRDefault="00EE4CD8" w:rsidP="00EE4CD8">
      <w:r>
        <w:t xml:space="preserve">                                                                                           Helyi Választási Bizottság</w:t>
      </w:r>
    </w:p>
    <w:p w14:paraId="163FE78C" w14:textId="1231CB18" w:rsidR="00EE4CD8" w:rsidRDefault="00EE4CD8" w:rsidP="00EE4C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elnöke</w:t>
      </w:r>
    </w:p>
    <w:p w14:paraId="2CA2B0B7" w14:textId="77777777" w:rsidR="00EE4CD8" w:rsidRDefault="00EE4CD8" w:rsidP="00EE4CD8"/>
    <w:p w14:paraId="78622190" w14:textId="77777777" w:rsidR="00EE4CD8" w:rsidRDefault="00EE4CD8" w:rsidP="00EE4CD8"/>
    <w:p w14:paraId="42D25819" w14:textId="77777777" w:rsidR="00FB14A6" w:rsidRDefault="00FB14A6"/>
    <w:sectPr w:rsidR="00FB1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D8"/>
    <w:rsid w:val="003909A5"/>
    <w:rsid w:val="00562201"/>
    <w:rsid w:val="008E4A02"/>
    <w:rsid w:val="009C50A4"/>
    <w:rsid w:val="00B04A0A"/>
    <w:rsid w:val="00EE4CD8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4906"/>
  <w15:chartTrackingRefBased/>
  <w15:docId w15:val="{92DEE240-1F67-459D-B6A0-26384FE2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C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EE4CD8"/>
  </w:style>
  <w:style w:type="paragraph" w:customStyle="1" w:styleId="Szvegtrzs21">
    <w:name w:val="Szövegtörzs 21"/>
    <w:basedOn w:val="Norml"/>
    <w:rsid w:val="00EE4CD8"/>
    <w:pPr>
      <w:tabs>
        <w:tab w:val="left" w:leader="dot" w:pos="3402"/>
      </w:tabs>
      <w:overflowPunct w:val="0"/>
      <w:autoSpaceDE w:val="0"/>
      <w:autoSpaceDN w:val="0"/>
      <w:adjustRightInd w:val="0"/>
      <w:ind w:firstLine="18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6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Esztár</dc:creator>
  <cp:keywords/>
  <dc:description/>
  <cp:lastModifiedBy>Önkormányzat Esztár</cp:lastModifiedBy>
  <cp:revision>2</cp:revision>
  <cp:lastPrinted>2024-05-06T14:28:00Z</cp:lastPrinted>
  <dcterms:created xsi:type="dcterms:W3CDTF">2024-05-27T06:32:00Z</dcterms:created>
  <dcterms:modified xsi:type="dcterms:W3CDTF">2024-05-27T06:32:00Z</dcterms:modified>
</cp:coreProperties>
</file>